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783"/>
      </w:tblGrid>
      <w:tr w:rsidR="00191EE8" w:rsidRPr="00191EE8" w:rsidTr="001C7B38">
        <w:trPr>
          <w:trHeight w:val="983"/>
        </w:trPr>
        <w:tc>
          <w:tcPr>
            <w:tcW w:w="3397" w:type="dxa"/>
          </w:tcPr>
          <w:p w:rsidR="00191EE8" w:rsidRPr="00191EE8" w:rsidRDefault="00191EE8" w:rsidP="001C7B38">
            <w:pPr>
              <w:jc w:val="center"/>
              <w:rPr>
                <w:rFonts w:eastAsia="Calibri" w:cs="Times New Roman"/>
                <w:b/>
                <w:sz w:val="26"/>
                <w:szCs w:val="26"/>
              </w:rPr>
            </w:pPr>
            <w:r w:rsidRPr="00191EE8">
              <w:rPr>
                <w:rFonts w:eastAsia="Calibri" w:cs="Times New Roman"/>
                <w:b/>
                <w:sz w:val="26"/>
                <w:szCs w:val="26"/>
              </w:rPr>
              <w:t>ỦY BAN NHÂN DÂN</w:t>
            </w:r>
          </w:p>
          <w:p w:rsidR="00191EE8" w:rsidRPr="00191EE8" w:rsidRDefault="00191EE8" w:rsidP="001C7B38">
            <w:pPr>
              <w:jc w:val="center"/>
              <w:rPr>
                <w:rFonts w:eastAsia="Calibri" w:cs="Times New Roman"/>
                <w:b/>
              </w:rPr>
            </w:pPr>
            <w:r w:rsidRPr="00191EE8">
              <w:rPr>
                <w:rFonts w:eastAsia="Calibri" w:cs="Times New Roman"/>
                <w:b/>
                <w:noProof/>
                <w:sz w:val="26"/>
                <w:szCs w:val="26"/>
              </w:rPr>
              <mc:AlternateContent>
                <mc:Choice Requires="wps">
                  <w:drawing>
                    <wp:anchor distT="0" distB="0" distL="114300" distR="114300" simplePos="0" relativeHeight="251654656" behindDoc="0" locked="0" layoutInCell="1" allowOverlap="1" wp14:anchorId="12E45140" wp14:editId="5C0DD0AD">
                      <wp:simplePos x="0" y="0"/>
                      <wp:positionH relativeFrom="margin">
                        <wp:align>center</wp:align>
                      </wp:positionH>
                      <wp:positionV relativeFrom="paragraph">
                        <wp:posOffset>207645</wp:posOffset>
                      </wp:positionV>
                      <wp:extent cx="612000" cy="0"/>
                      <wp:effectExtent l="0" t="0" r="17145" b="19050"/>
                      <wp:wrapNone/>
                      <wp:docPr id="1" name="Straight Connector 1"/>
                      <wp:cNvGraphicFramePr/>
                      <a:graphic xmlns:a="http://schemas.openxmlformats.org/drawingml/2006/main">
                        <a:graphicData uri="http://schemas.microsoft.com/office/word/2010/wordprocessingShape">
                          <wps:wsp>
                            <wps:cNvCnPr/>
                            <wps:spPr>
                              <a:xfrm>
                                <a:off x="0" y="0"/>
                                <a:ext cx="612000" cy="0"/>
                              </a:xfrm>
                              <a:prstGeom prst="line">
                                <a:avLst/>
                              </a:prstGeom>
                              <a:noFill/>
                              <a:ln w="3175"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4A2CC16" id="Straight Connector 1" o:spid="_x0000_s1026" style="position:absolute;z-index:25165465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16.35pt" to="48.2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" strokecolor="windowText" strokeweight=".25pt">
                      <v:stroke joinstyle="miter"/>
                      <w10:wrap anchorx="margin"/>
                    </v:line>
                  </w:pict>
                </mc:Fallback>
              </mc:AlternateContent>
            </w:r>
            <w:r w:rsidRPr="00191EE8">
              <w:rPr>
                <w:rFonts w:eastAsia="Calibri" w:cs="Times New Roman"/>
                <w:b/>
                <w:sz w:val="26"/>
                <w:szCs w:val="26"/>
              </w:rPr>
              <w:t>HUYỆN MƯỜNG TÈ</w:t>
            </w:r>
          </w:p>
        </w:tc>
        <w:tc>
          <w:tcPr>
            <w:tcW w:w="5783" w:type="dxa"/>
          </w:tcPr>
          <w:p w:rsidR="00191EE8" w:rsidRPr="00191EE8" w:rsidRDefault="00191EE8" w:rsidP="001C7B38">
            <w:pPr>
              <w:jc w:val="center"/>
              <w:rPr>
                <w:rFonts w:eastAsia="Calibri" w:cs="Times New Roman"/>
                <w:b/>
                <w:sz w:val="26"/>
                <w:szCs w:val="26"/>
              </w:rPr>
            </w:pPr>
            <w:r w:rsidRPr="00191EE8">
              <w:rPr>
                <w:rFonts w:eastAsia="Calibri" w:cs="Times New Roman"/>
                <w:b/>
                <w:sz w:val="26"/>
                <w:szCs w:val="26"/>
              </w:rPr>
              <w:t>CỘNG HÒA XÃ HỘI CHỦ NGHĨA VIỆT NAM</w:t>
            </w:r>
          </w:p>
          <w:p w:rsidR="00191EE8" w:rsidRPr="00191EE8" w:rsidRDefault="00191EE8" w:rsidP="001C7B38">
            <w:pPr>
              <w:jc w:val="center"/>
              <w:rPr>
                <w:rFonts w:eastAsia="Calibri" w:cs="Times New Roman"/>
                <w:b/>
              </w:rPr>
            </w:pPr>
            <w:r w:rsidRPr="00191EE8">
              <w:rPr>
                <w:rFonts w:eastAsia="Calibri" w:cs="Times New Roman"/>
                <w:b/>
                <w:noProof/>
                <w:sz w:val="26"/>
                <w:szCs w:val="26"/>
              </w:rPr>
              <mc:AlternateContent>
                <mc:Choice Requires="wps">
                  <w:drawing>
                    <wp:anchor distT="0" distB="0" distL="114300" distR="114300" simplePos="0" relativeHeight="251657728" behindDoc="0" locked="0" layoutInCell="1" allowOverlap="1" wp14:anchorId="190B612E" wp14:editId="649BDD80">
                      <wp:simplePos x="0" y="0"/>
                      <wp:positionH relativeFrom="margin">
                        <wp:posOffset>681355</wp:posOffset>
                      </wp:positionH>
                      <wp:positionV relativeFrom="paragraph">
                        <wp:posOffset>223850</wp:posOffset>
                      </wp:positionV>
                      <wp:extent cx="21600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60000" cy="0"/>
                              </a:xfrm>
                              <a:prstGeom prst="line">
                                <a:avLst/>
                              </a:prstGeom>
                              <a:noFill/>
                              <a:ln w="31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81059FA"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3.65pt,17.65pt" to="223.7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" strokecolor="windowText" strokeweight=".25pt">
                      <v:stroke joinstyle="miter"/>
                      <w10:wrap anchorx="margin"/>
                    </v:line>
                  </w:pict>
                </mc:Fallback>
              </mc:AlternateContent>
            </w:r>
            <w:r w:rsidRPr="00191EE8">
              <w:rPr>
                <w:rFonts w:eastAsia="Calibri" w:cs="Times New Roman"/>
                <w:b/>
              </w:rPr>
              <w:t>Độc lập - Tự do - Hạnh phúc</w:t>
            </w:r>
          </w:p>
        </w:tc>
      </w:tr>
      <w:tr w:rsidR="00191EE8" w:rsidRPr="00191EE8" w:rsidTr="001C7B38">
        <w:trPr>
          <w:trHeight w:val="414"/>
        </w:trPr>
        <w:tc>
          <w:tcPr>
            <w:tcW w:w="3397" w:type="dxa"/>
          </w:tcPr>
          <w:p w:rsidR="00191EE8" w:rsidRPr="00191EE8" w:rsidRDefault="00191EE8" w:rsidP="001C7B38">
            <w:pPr>
              <w:jc w:val="center"/>
              <w:rPr>
                <w:rFonts w:eastAsia="Calibri" w:cs="Times New Roman"/>
                <w:sz w:val="26"/>
                <w:szCs w:val="26"/>
              </w:rPr>
            </w:pPr>
            <w:r w:rsidRPr="00191EE8">
              <w:rPr>
                <w:rFonts w:eastAsia="Calibri" w:cs="Times New Roman"/>
                <w:sz w:val="26"/>
                <w:szCs w:val="26"/>
              </w:rPr>
              <w:t>Số:            /KH-UBND</w:t>
            </w:r>
          </w:p>
          <w:p w:rsidR="00191EE8" w:rsidRPr="00191EE8" w:rsidRDefault="00191EE8" w:rsidP="001C7B38">
            <w:pPr>
              <w:jc w:val="center"/>
              <w:rPr>
                <w:rFonts w:eastAsia="Calibri" w:cs="Times New Roman"/>
                <w:sz w:val="24"/>
                <w:szCs w:val="24"/>
              </w:rPr>
            </w:pPr>
          </w:p>
        </w:tc>
        <w:tc>
          <w:tcPr>
            <w:tcW w:w="5783" w:type="dxa"/>
          </w:tcPr>
          <w:p w:rsidR="00191EE8" w:rsidRPr="00191EE8" w:rsidRDefault="00191EE8" w:rsidP="001C7B38">
            <w:pPr>
              <w:jc w:val="center"/>
              <w:rPr>
                <w:rFonts w:eastAsia="Calibri" w:cs="Times New Roman"/>
                <w:i/>
              </w:rPr>
            </w:pPr>
            <w:r w:rsidRPr="00191EE8">
              <w:rPr>
                <w:rFonts w:eastAsia="Calibri" w:cs="Times New Roman"/>
                <w:i/>
              </w:rPr>
              <w:t xml:space="preserve">Mường Tè, ngày       tháng </w:t>
            </w:r>
            <w:r w:rsidR="00D5347F">
              <w:rPr>
                <w:rFonts w:eastAsia="Calibri" w:cs="Times New Roman"/>
                <w:i/>
              </w:rPr>
              <w:t>01</w:t>
            </w:r>
            <w:r w:rsidRPr="00191EE8">
              <w:rPr>
                <w:rFonts w:eastAsia="Calibri" w:cs="Times New Roman"/>
                <w:i/>
              </w:rPr>
              <w:t xml:space="preserve"> năm 202</w:t>
            </w:r>
            <w:r w:rsidR="00D5347F">
              <w:rPr>
                <w:rFonts w:eastAsia="Calibri" w:cs="Times New Roman"/>
                <w:i/>
              </w:rPr>
              <w:t>5</w:t>
            </w:r>
          </w:p>
        </w:tc>
      </w:tr>
    </w:tbl>
    <w:p w:rsidR="00191EE8" w:rsidRPr="00191EE8" w:rsidRDefault="00191EE8" w:rsidP="00191EE8">
      <w:pPr>
        <w:spacing w:after="0" w:line="240" w:lineRule="auto"/>
        <w:jc w:val="center"/>
        <w:rPr>
          <w:rFonts w:eastAsia="Calibri" w:cs="Times New Roman"/>
          <w:b/>
        </w:rPr>
      </w:pPr>
      <w:r w:rsidRPr="00191EE8">
        <w:rPr>
          <w:rFonts w:eastAsia="Calibri" w:cs="Times New Roman"/>
          <w:b/>
        </w:rPr>
        <w:t>KẾ HOẠCH</w:t>
      </w:r>
    </w:p>
    <w:p w:rsidR="00191EE8" w:rsidRPr="00191EE8" w:rsidRDefault="00191EE8" w:rsidP="00191EE8">
      <w:pPr>
        <w:spacing w:after="0" w:line="240" w:lineRule="auto"/>
        <w:jc w:val="center"/>
        <w:rPr>
          <w:rFonts w:eastAsia="Calibri" w:cs="Times New Roman"/>
          <w:b/>
        </w:rPr>
      </w:pPr>
      <w:r w:rsidRPr="00191EE8">
        <w:rPr>
          <w:rFonts w:eastAsia="Calibri" w:cs="Times New Roman"/>
          <w:b/>
        </w:rPr>
        <w:t xml:space="preserve">Triển khai Đề án phát triển du lịch cộng đồng Việt Nam trên </w:t>
      </w:r>
    </w:p>
    <w:p w:rsidR="00191EE8" w:rsidRPr="00191EE8" w:rsidRDefault="00191EE8" w:rsidP="00191EE8">
      <w:pPr>
        <w:spacing w:after="0" w:line="240" w:lineRule="auto"/>
        <w:jc w:val="center"/>
        <w:rPr>
          <w:rFonts w:eastAsia="Calibri" w:cs="Times New Roman"/>
          <w:b/>
        </w:rPr>
      </w:pPr>
      <w:r w:rsidRPr="00191EE8">
        <w:rPr>
          <w:rFonts w:eastAsia="Calibri" w:cs="Times New Roman"/>
          <w:b/>
        </w:rPr>
        <w:t>địa bàn huyện Mường Tè đến năm 2030</w:t>
      </w:r>
    </w:p>
    <w:p w:rsidR="00191EE8" w:rsidRPr="00191EE8" w:rsidRDefault="00191EE8" w:rsidP="00191EE8">
      <w:pPr>
        <w:spacing w:before="120" w:after="120" w:line="20" w:lineRule="atLeast"/>
        <w:ind w:firstLine="567"/>
        <w:jc w:val="both"/>
      </w:pPr>
      <w:r w:rsidRPr="00191EE8">
        <w:rPr>
          <w:noProof/>
        </w:rPr>
        <mc:AlternateContent>
          <mc:Choice Requires="wps">
            <w:drawing>
              <wp:anchor distT="0" distB="0" distL="114300" distR="114300" simplePos="0" relativeHeight="251660800" behindDoc="0" locked="0" layoutInCell="1" allowOverlap="1" wp14:anchorId="4A8D75C1" wp14:editId="2FEB496D">
                <wp:simplePos x="0" y="0"/>
                <wp:positionH relativeFrom="margin">
                  <wp:align>center</wp:align>
                </wp:positionH>
                <wp:positionV relativeFrom="paragraph">
                  <wp:posOffset>21590</wp:posOffset>
                </wp:positionV>
                <wp:extent cx="1080000"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108000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4AB714F" id="Straight Connector 2" o:spid="_x0000_s1026" style="position:absolute;z-index:25166080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1.7pt" to="85.0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" strokecolor="black [3040]">
                <w10:wrap anchorx="margin"/>
              </v:line>
            </w:pict>
          </mc:Fallback>
        </mc:AlternateContent>
      </w:r>
    </w:p>
    <w:p w:rsidR="00191EE8" w:rsidRPr="00191EE8" w:rsidRDefault="00191EE8" w:rsidP="00C22CF1">
      <w:pPr>
        <w:spacing w:before="120" w:after="120" w:line="264" w:lineRule="auto"/>
        <w:ind w:firstLine="720"/>
        <w:jc w:val="both"/>
      </w:pPr>
      <w:r w:rsidRPr="00191EE8">
        <w:t>Thực hiện Kế hoạch số 5022/KH-UBND ngày 09/12/2024 của UBND tỉnh Lai Châu về triển khai Đề án phát triển du lịch cộng đồng Việt Nam trên địa bàn tỉnh Lai Châu đến năm 2030.</w:t>
      </w:r>
    </w:p>
    <w:p w:rsidR="00191EE8" w:rsidRPr="00191EE8" w:rsidRDefault="00191EE8" w:rsidP="00C22CF1">
      <w:pPr>
        <w:spacing w:before="120" w:after="120" w:line="264" w:lineRule="auto"/>
        <w:ind w:firstLine="720"/>
        <w:jc w:val="both"/>
      </w:pPr>
      <w:r w:rsidRPr="00191EE8">
        <w:t>Ủy ban nhân dân huyện Mường Tè ban hành kế hoạch triển khai Đề án trên địa bàn huyện với nội dung như sau:</w:t>
      </w:r>
    </w:p>
    <w:p w:rsidR="00191EE8" w:rsidRPr="00191EE8" w:rsidRDefault="00191EE8" w:rsidP="00C22CF1">
      <w:pPr>
        <w:spacing w:before="120" w:after="120" w:line="264" w:lineRule="auto"/>
        <w:ind w:firstLine="720"/>
        <w:jc w:val="both"/>
        <w:rPr>
          <w:b/>
        </w:rPr>
      </w:pPr>
      <w:r w:rsidRPr="00191EE8">
        <w:rPr>
          <w:b/>
        </w:rPr>
        <w:t>I. MỤC ĐÍCH, YÊU CẦU</w:t>
      </w:r>
    </w:p>
    <w:p w:rsidR="00191EE8" w:rsidRPr="00191EE8" w:rsidRDefault="00191EE8" w:rsidP="00C22CF1">
      <w:pPr>
        <w:spacing w:before="120" w:after="120" w:line="264" w:lineRule="auto"/>
        <w:ind w:firstLine="720"/>
        <w:rPr>
          <w:b/>
        </w:rPr>
      </w:pPr>
      <w:r w:rsidRPr="00191EE8">
        <w:rPr>
          <w:b/>
        </w:rPr>
        <w:t xml:space="preserve">1. Mục đích </w:t>
      </w:r>
    </w:p>
    <w:p w:rsidR="00191EE8" w:rsidRPr="00191EE8" w:rsidRDefault="00191EE8" w:rsidP="00C22CF1">
      <w:pPr>
        <w:spacing w:before="120" w:after="120" w:line="264" w:lineRule="auto"/>
        <w:ind w:firstLine="720"/>
        <w:jc w:val="both"/>
        <w:rPr>
          <w:spacing w:val="2"/>
        </w:rPr>
      </w:pPr>
      <w:r w:rsidRPr="00191EE8">
        <w:rPr>
          <w:spacing w:val="2"/>
        </w:rPr>
        <w:t>Thực hiện hiệu quả Quyết định số 3222/QĐ-BVHTTDL ngày 30/10/2024 của Bộ Văn hóa, Thể thao và Du lịch về phát triển du lịch cộng đồng, qua đó phát huy tiềm năng văn hóa, cảnh quan thiên nhiên, không gian làng, bản của huyện Mường Tè để đẩy mạnh phát triển du lịch cộng đồng gắn với bảo tồn bản sắc văn hóa, bảo vệ môi trường sinh thái, và đảm bảo an ninh trật tự. Gắn phát triển du lịch cộng đồng với xây dựng nông thôn mới, nâng cao đời sống người dân; xây dựng mô hình du lịch cộng đồng hiệu quả, thân thiện, để nhân rộng trên địa bàn huyện.</w:t>
      </w:r>
    </w:p>
    <w:p w:rsidR="00191EE8" w:rsidRPr="00191EE8" w:rsidRDefault="00191EE8" w:rsidP="00C22CF1">
      <w:pPr>
        <w:spacing w:before="120" w:after="120" w:line="264" w:lineRule="auto"/>
        <w:ind w:firstLine="720"/>
        <w:jc w:val="both"/>
        <w:rPr>
          <w:b/>
        </w:rPr>
      </w:pPr>
      <w:r w:rsidRPr="00191EE8">
        <w:rPr>
          <w:b/>
        </w:rPr>
        <w:t xml:space="preserve">2. Yêu cầu </w:t>
      </w:r>
    </w:p>
    <w:p w:rsidR="00191EE8" w:rsidRPr="00191EE8" w:rsidRDefault="00191EE8" w:rsidP="00C22CF1">
      <w:pPr>
        <w:spacing w:before="120" w:after="120" w:line="264" w:lineRule="auto"/>
        <w:ind w:firstLine="720"/>
        <w:jc w:val="both"/>
        <w:rPr>
          <w:spacing w:val="2"/>
        </w:rPr>
      </w:pPr>
      <w:r w:rsidRPr="00191EE8">
        <w:rPr>
          <w:spacing w:val="2"/>
        </w:rPr>
        <w:t xml:space="preserve">- </w:t>
      </w:r>
      <w:r w:rsidRPr="00191EE8">
        <w:rPr>
          <w:rStyle w:val="fontstyle01"/>
          <w:color w:val="auto"/>
        </w:rPr>
        <w:t>Các nhiệm vụ phải được cụ thể hóa, có trọng tâm, trọng điểm, đảm bảo</w:t>
      </w:r>
      <w:r w:rsidRPr="00191EE8">
        <w:rPr>
          <w:szCs w:val="28"/>
        </w:rPr>
        <w:br/>
      </w:r>
      <w:r w:rsidRPr="00191EE8">
        <w:rPr>
          <w:rStyle w:val="fontstyle01"/>
          <w:color w:val="auto"/>
        </w:rPr>
        <w:t>tính khả thi, phù hợp với yêu cầu thực tiễn và điều kiện phát triển kinh tế - xã</w:t>
      </w:r>
      <w:r w:rsidRPr="00191EE8">
        <w:rPr>
          <w:szCs w:val="28"/>
        </w:rPr>
        <w:br/>
      </w:r>
      <w:r w:rsidRPr="00191EE8">
        <w:rPr>
          <w:rStyle w:val="fontstyle01"/>
          <w:color w:val="auto"/>
        </w:rPr>
        <w:t>hội của địa phương</w:t>
      </w:r>
      <w:r w:rsidRPr="00191EE8">
        <w:rPr>
          <w:spacing w:val="2"/>
        </w:rPr>
        <w:t xml:space="preserve">; đồng thời quá trình triển khai thực hiện phát huy vai trò cộng đồng địa phương để thực hiện tốt mục tiêu </w:t>
      </w:r>
      <w:r w:rsidRPr="00191EE8">
        <w:rPr>
          <w:i/>
          <w:spacing w:val="2"/>
        </w:rPr>
        <w:t>“đến năm 2030 sản phẩm du lịch cộng đồng phát triển đồng bộ, thu hút được lượng lớn khách du lịch đến tham quan, trải nghiệm”</w:t>
      </w:r>
      <w:r w:rsidRPr="00191EE8">
        <w:rPr>
          <w:spacing w:val="2"/>
        </w:rPr>
        <w:t>.</w:t>
      </w:r>
    </w:p>
    <w:p w:rsidR="00191EE8" w:rsidRPr="00191EE8" w:rsidRDefault="00191EE8" w:rsidP="00C22CF1">
      <w:pPr>
        <w:spacing w:before="120" w:after="120" w:line="264" w:lineRule="auto"/>
        <w:ind w:firstLine="720"/>
        <w:jc w:val="both"/>
      </w:pPr>
      <w:r w:rsidRPr="00191EE8">
        <w:t>- Căn cứ các nhiệm vụ trọng tâm của Kế hoạch, các cơ quan, đơn vị, địa phương liên quan theo chức năng, nhiệm vụ xây dựng kế hoạch, huy động các nguồn lực cần thiết để triển khai các nhiệm vụ đã đề ra.</w:t>
      </w:r>
    </w:p>
    <w:p w:rsidR="00191EE8" w:rsidRPr="00191EE8" w:rsidRDefault="00191EE8" w:rsidP="00C22CF1">
      <w:pPr>
        <w:spacing w:before="120" w:after="120" w:line="264" w:lineRule="auto"/>
        <w:ind w:firstLine="720"/>
        <w:jc w:val="both"/>
        <w:rPr>
          <w:b/>
        </w:rPr>
      </w:pPr>
      <w:r w:rsidRPr="00191EE8">
        <w:rPr>
          <w:b/>
        </w:rPr>
        <w:t>II. MỤC TIÊU</w:t>
      </w:r>
    </w:p>
    <w:p w:rsidR="00191EE8" w:rsidRPr="00191EE8" w:rsidRDefault="00191EE8" w:rsidP="00C22CF1">
      <w:pPr>
        <w:spacing w:before="120" w:after="120" w:line="264" w:lineRule="auto"/>
        <w:ind w:firstLine="720"/>
        <w:jc w:val="both"/>
      </w:pPr>
      <w:r w:rsidRPr="00191EE8">
        <w:rPr>
          <w:b/>
        </w:rPr>
        <w:t xml:space="preserve">1. Mục tiêu tổng quát </w:t>
      </w:r>
    </w:p>
    <w:p w:rsidR="00191EE8" w:rsidRPr="00191EE8" w:rsidRDefault="00191EE8" w:rsidP="00C22CF1">
      <w:pPr>
        <w:spacing w:before="120" w:after="120" w:line="264" w:lineRule="auto"/>
        <w:ind w:firstLine="720"/>
        <w:jc w:val="both"/>
      </w:pPr>
      <w:r w:rsidRPr="00191EE8">
        <w:t xml:space="preserve">- Gắn kết phát triển du lịch cộng đồng với chương trình xây dựng nông thôn mới, nâng cao đời sống vật chất và tinh thần cho người dân; đẩy mạnh </w:t>
      </w:r>
      <w:r w:rsidRPr="00191EE8">
        <w:lastRenderedPageBreak/>
        <w:t>phong trào phát triển kinh tế nông thôn, góp phần hiệu quả vào công tác xóa đói, giảm nghèo bền vững. Đảm bảo hỗ trợ người dân, đặc biệt tại vùng đồng bào dân tộc thiểu số, trong việc tiếp cận các nguồn lực và dịch vụ công, ưu tiên hỗ trợ các dân tộc thiểu số ít người.</w:t>
      </w:r>
    </w:p>
    <w:p w:rsidR="00191EE8" w:rsidRPr="00191EE8" w:rsidRDefault="00191EE8" w:rsidP="00C22CF1">
      <w:pPr>
        <w:spacing w:before="120" w:after="120" w:line="264" w:lineRule="auto"/>
        <w:ind w:firstLine="720"/>
        <w:jc w:val="both"/>
      </w:pPr>
      <w:r w:rsidRPr="00191EE8">
        <w:t>- Đẩy mạnh việc xây dựng và phát triển các sản phẩm, dịch vụ du lịch cộng đồng gắn với bảo tồn và phát huy giá trị văn hóa truyền thống đặc sắc của các dân tộc trên địa bàn. Kết hợp phát triển du lịch với các ngành công nghiệp văn hóa, tạo nên đặc trưng riêng biệt cho từng địa phương, đồng thời tăng cường trải nghiệm thực tế cho du khách. Từng bước xây dựng và quảng bá thương hiệu "Du lịch cộng đồng Mường Tè" nhằm tham gia sâu rộng vào chuỗi sản phẩm và dịch vụ văn hóa cấp tỉnh và khu vực.</w:t>
      </w:r>
    </w:p>
    <w:p w:rsidR="00191EE8" w:rsidRPr="00191EE8" w:rsidRDefault="00191EE8" w:rsidP="00C22CF1">
      <w:pPr>
        <w:spacing w:before="120" w:after="120" w:line="264" w:lineRule="auto"/>
        <w:ind w:firstLine="720"/>
        <w:jc w:val="both"/>
      </w:pPr>
      <w:r w:rsidRPr="00191EE8">
        <w:t>- Phát triển du lịch cộng đồng theo hướng bền vững, chú trọng bảo tồn và đa dạng hóa các ngành nghề truyền thống của địa phương. Nâng cao chất lượng dịch vụ du lịch cộng đồng, cải thiện sinh kế cho người dân, đặc biệt là người dân tại các vùng có đông đồng bào dân tộc thiểu số. Đảm bảo sự cân bằng giữa phát triển kinh tế và bảo vệ môi trường tự nhiên, cảnh quan văn hóa.</w:t>
      </w:r>
    </w:p>
    <w:p w:rsidR="00191EE8" w:rsidRPr="00191EE8" w:rsidRDefault="00191EE8" w:rsidP="00C22CF1">
      <w:pPr>
        <w:spacing w:before="120" w:after="120" w:line="264" w:lineRule="auto"/>
        <w:ind w:firstLine="720"/>
        <w:jc w:val="both"/>
        <w:rPr>
          <w:b/>
        </w:rPr>
      </w:pPr>
      <w:r w:rsidRPr="00191EE8">
        <w:rPr>
          <w:b/>
        </w:rPr>
        <w:t>2. Mục tiêu cụ thể</w:t>
      </w:r>
    </w:p>
    <w:p w:rsidR="00191EE8" w:rsidRPr="00191EE8" w:rsidRDefault="00191EE8" w:rsidP="00C22CF1">
      <w:pPr>
        <w:spacing w:before="120" w:after="120" w:line="264" w:lineRule="auto"/>
        <w:ind w:firstLine="720"/>
        <w:jc w:val="both"/>
        <w:rPr>
          <w:b/>
          <w:i/>
        </w:rPr>
      </w:pPr>
      <w:r w:rsidRPr="00191EE8">
        <w:rPr>
          <w:b/>
          <w:i/>
        </w:rPr>
        <w:t>- Đến năm 2025:</w:t>
      </w:r>
    </w:p>
    <w:p w:rsidR="00191EE8" w:rsidRPr="00191EE8" w:rsidRDefault="00191EE8" w:rsidP="00C22CF1">
      <w:pPr>
        <w:spacing w:before="120" w:after="120" w:line="264" w:lineRule="auto"/>
        <w:ind w:firstLine="720"/>
        <w:jc w:val="both"/>
      </w:pPr>
      <w:r w:rsidRPr="00191EE8">
        <w:t>+ Duy trì và khai thác hiệu quả các hoạt động thường niên nhằm bảo tồn, phát huy giá trị văn hóa truyền thống của địa phương, đồng thời kết hợp với phát triển du lịch cộng đồng. Đẩy mạnh phong trào văn hóa, văn nghệ quần chúng tại cơ sở; nâng cao hiệu quả hoạt động của các đội văn nghệ và câu lạc bộ bảo tồn văn hóa dân gian. Tăng cường đấu tranh phòng, chống sự xâm nhập của văn hóa phẩm độc hại, mê tín dị đoan, bài trừ các hủ tục lạc hậu có hại đến đời sống văn hóa của nhân dân. Duy trì, phát huy và quảng bá giá trị văn hóa ẩm thực, trang phục truyền thống, tri thức dân gian thông qua các hội thi, trình diễn và sự kiện văn hóa.</w:t>
      </w:r>
    </w:p>
    <w:p w:rsidR="00191EE8" w:rsidRPr="00191EE8" w:rsidRDefault="00191EE8" w:rsidP="00C22CF1">
      <w:pPr>
        <w:spacing w:before="120" w:after="120" w:line="264" w:lineRule="auto"/>
        <w:ind w:firstLine="720"/>
        <w:jc w:val="both"/>
      </w:pPr>
      <w:r w:rsidRPr="00191EE8">
        <w:t>+ Duy trì và đẩy mạnh tổ chức các sự kiện văn hóa, lễ hội nhằm thu hút khách du lịch đến huyện. Tăng cường liên kết các tuyến du lịch nội tỉnh, từng bước mở rộng ra ngoài tỉnh để khai thác lợi thế của từng địa phương, tạo sự hấp dẫn đối với du khách.</w:t>
      </w:r>
    </w:p>
    <w:p w:rsidR="00191EE8" w:rsidRPr="00191EE8" w:rsidRDefault="00191EE8" w:rsidP="00C22CF1">
      <w:pPr>
        <w:spacing w:before="120" w:after="120" w:line="264" w:lineRule="auto"/>
        <w:ind w:firstLine="720"/>
        <w:jc w:val="both"/>
      </w:pPr>
      <w:r w:rsidRPr="00191EE8">
        <w:t>+ Cử người trực tiếp quản lý, điều hành các điểm du lịch tham gia tập huấn kỹ năng nghề du lịch cộng đồng. Bảo tồn và phát huy giá trị văn hóa truyền thống (Truyền dạy chữ viết dân tộc Hà Nhì), đưa vào khai thác hiệu quả các sản phẩm du lịch đặc trưng của địa phương.</w:t>
      </w:r>
    </w:p>
    <w:p w:rsidR="00191EE8" w:rsidRPr="00191EE8" w:rsidRDefault="00191EE8" w:rsidP="00C22CF1">
      <w:pPr>
        <w:spacing w:before="120" w:after="120" w:line="264" w:lineRule="auto"/>
        <w:ind w:firstLine="720"/>
        <w:jc w:val="both"/>
      </w:pPr>
      <w:r w:rsidRPr="00191EE8">
        <w:lastRenderedPageBreak/>
        <w:t>+ Phấn đấu công nhận thêm 01 xã đạt chuẩn nông thôn mới (xã Can Hồ) và xây dựng 01 mô hình chuỗi liên kết du lịch cộng đồng gắn với chương trình xây dựng nông thôn mới tại xã Mường Tè.</w:t>
      </w:r>
    </w:p>
    <w:p w:rsidR="00191EE8" w:rsidRPr="00191EE8" w:rsidRDefault="00191EE8" w:rsidP="00C22CF1">
      <w:pPr>
        <w:spacing w:before="120" w:after="120" w:line="264" w:lineRule="auto"/>
        <w:ind w:firstLine="720"/>
        <w:jc w:val="both"/>
        <w:rPr>
          <w:spacing w:val="-4"/>
        </w:rPr>
      </w:pPr>
      <w:r w:rsidRPr="00191EE8">
        <w:rPr>
          <w:spacing w:val="-4"/>
        </w:rPr>
        <w:t>+ Xây dựng và triển khai quy chế quản lý hoạt động du lịch tại các điểm du lịch cộng đồng.</w:t>
      </w:r>
    </w:p>
    <w:p w:rsidR="00191EE8" w:rsidRPr="00191EE8" w:rsidRDefault="00191EE8" w:rsidP="00C22CF1">
      <w:pPr>
        <w:spacing w:before="120" w:after="120" w:line="264" w:lineRule="auto"/>
        <w:ind w:firstLine="720"/>
        <w:jc w:val="both"/>
        <w:rPr>
          <w:spacing w:val="-4"/>
        </w:rPr>
      </w:pPr>
      <w:r w:rsidRPr="00191EE8">
        <w:rPr>
          <w:spacing w:val="-4"/>
        </w:rPr>
        <w:t>+ Phát triển Bản Bó thành mô hình điểm về du lịch cộng đồng, làm cơ sở để nhân rộng mô hình tại các xã khác trên địa bàn huyện.</w:t>
      </w:r>
    </w:p>
    <w:p w:rsidR="00191EE8" w:rsidRPr="00191EE8" w:rsidRDefault="00191EE8" w:rsidP="00C22CF1">
      <w:pPr>
        <w:spacing w:before="120" w:after="120" w:line="264" w:lineRule="auto"/>
        <w:ind w:firstLine="720"/>
        <w:jc w:val="both"/>
        <w:rPr>
          <w:spacing w:val="-2"/>
        </w:rPr>
      </w:pPr>
      <w:r w:rsidRPr="00191EE8">
        <w:rPr>
          <w:spacing w:val="-2"/>
        </w:rPr>
        <w:t>+ Đẩy mạnh phát triển du lịch nông thôn gắn với quá trình chuyển đổi số, ứng dụng công nghệ để tăng hiệu quả quảng bá, quản lý và thu hút khách du lịch.</w:t>
      </w:r>
    </w:p>
    <w:p w:rsidR="00191EE8" w:rsidRPr="00191EE8" w:rsidRDefault="00191EE8" w:rsidP="00C22CF1">
      <w:pPr>
        <w:spacing w:before="120" w:after="120" w:line="264" w:lineRule="auto"/>
        <w:ind w:firstLine="720"/>
        <w:jc w:val="both"/>
      </w:pPr>
      <w:r w:rsidRPr="00191EE8">
        <w:rPr>
          <w:b/>
        </w:rPr>
        <w:t>- Đến năm 2030</w:t>
      </w:r>
      <w:r w:rsidRPr="00191EE8">
        <w:t xml:space="preserve">: </w:t>
      </w:r>
    </w:p>
    <w:p w:rsidR="00191EE8" w:rsidRPr="00191EE8" w:rsidRDefault="00191EE8" w:rsidP="00C22CF1">
      <w:pPr>
        <w:spacing w:before="120" w:after="120" w:line="264" w:lineRule="auto"/>
        <w:ind w:firstLine="720"/>
        <w:jc w:val="both"/>
      </w:pPr>
      <w:r w:rsidRPr="00191EE8">
        <w:t xml:space="preserve">+ </w:t>
      </w:r>
      <w:r w:rsidRPr="001A18C2">
        <w:t>Phấn đấu công nhận thêm 01 xã đạt chuẩn nông thôn mới</w:t>
      </w:r>
      <w:r w:rsidRPr="00191EE8">
        <w:t xml:space="preserve"> (xã Ka Lăng)</w:t>
      </w:r>
      <w:r w:rsidRPr="001A18C2">
        <w:t>.</w:t>
      </w:r>
      <w:r w:rsidRPr="00191EE8">
        <w:t xml:space="preserve"> Xây dựng và mở rộng các mô hình chuỗi liên kết du lịch cộng đồng gắn với chương trình xây dựng nông thôn mới tại một số điểm du lịch tiêu biểu trên địa bàn huyện.</w:t>
      </w:r>
    </w:p>
    <w:p w:rsidR="00191EE8" w:rsidRPr="00191EE8" w:rsidRDefault="00191EE8" w:rsidP="00C22CF1">
      <w:pPr>
        <w:spacing w:before="120" w:after="120" w:line="264" w:lineRule="auto"/>
        <w:ind w:firstLine="720"/>
        <w:jc w:val="both"/>
      </w:pPr>
      <w:r w:rsidRPr="00191EE8">
        <w:t>+ Tăng cường huy động các nguồn lực đầu tư cho phát triển du lịch trên địa bàn huyện, bao gồm nguồn vốn ngân sách nhà nước, xã hội hóa, và các chương trình, dự án hỗ trợ. Đảm bảo việc sử dụng nguồn lực đầu tư một cách hợp lý, khoa học, đồng bộ, tập trung vào các lĩnh vực trọng điểm nhằm phát huy hiệu quả tối đa, tạo sự chuyển biến tích cực trong phát triển du lịch.</w:t>
      </w:r>
    </w:p>
    <w:p w:rsidR="00191EE8" w:rsidRPr="00191EE8" w:rsidRDefault="00191EE8" w:rsidP="00C22CF1">
      <w:pPr>
        <w:spacing w:before="120" w:after="120" w:line="264" w:lineRule="auto"/>
        <w:ind w:firstLine="720"/>
        <w:jc w:val="both"/>
        <w:rPr>
          <w:b/>
        </w:rPr>
      </w:pPr>
      <w:r w:rsidRPr="00191EE8">
        <w:rPr>
          <w:b/>
        </w:rPr>
        <w:t>III. CÁC NHIỆM VỤ, GIẢI PHÁP</w:t>
      </w:r>
    </w:p>
    <w:p w:rsidR="00191EE8" w:rsidRPr="00191EE8" w:rsidRDefault="00191EE8" w:rsidP="00C22CF1">
      <w:pPr>
        <w:spacing w:before="120" w:after="120" w:line="264" w:lineRule="auto"/>
        <w:ind w:firstLine="720"/>
        <w:jc w:val="both"/>
      </w:pPr>
      <w:r w:rsidRPr="00191EE8">
        <w:rPr>
          <w:b/>
        </w:rPr>
        <w:t>1. Các nhiệm vụ, giải pháp chung</w:t>
      </w:r>
    </w:p>
    <w:p w:rsidR="00191EE8" w:rsidRPr="00191EE8" w:rsidRDefault="00191EE8" w:rsidP="00C22CF1">
      <w:pPr>
        <w:spacing w:before="120" w:after="120" w:line="264" w:lineRule="auto"/>
        <w:ind w:firstLine="720"/>
        <w:jc w:val="both"/>
      </w:pPr>
      <w:r w:rsidRPr="00191EE8">
        <w:t xml:space="preserve">- </w:t>
      </w:r>
      <w:r w:rsidRPr="00A86C1A">
        <w:t>Tổ chức tuyên truyền sâu rộng nội dung Đề án Phát triển du lịch cộng đồng theo Quyết định số 3222/QĐ-BVHTTDL ngày 30/10/2024 của Bộ trưởng Bộ Văn hóa, Thể thao và Du lịch</w:t>
      </w:r>
      <w:r w:rsidRPr="00191EE8">
        <w:t xml:space="preserve"> đến các cấp chính quyền, cơ quan, đơn vị, tổ chức, cá nhân, và cộng đồng dân cư có liên quan, nhấn mạnh vai trò, trách nhiệm và lợi ích khi tham gia hoạt động du lịch cộng đồng.</w:t>
      </w:r>
    </w:p>
    <w:p w:rsidR="00191EE8" w:rsidRPr="00191EE8" w:rsidRDefault="00191EE8" w:rsidP="00C22CF1">
      <w:pPr>
        <w:spacing w:before="120" w:after="120" w:line="264" w:lineRule="auto"/>
        <w:ind w:firstLine="720"/>
        <w:jc w:val="both"/>
        <w:rPr>
          <w:spacing w:val="-2"/>
        </w:rPr>
      </w:pPr>
      <w:r w:rsidRPr="00191EE8">
        <w:rPr>
          <w:spacing w:val="-2"/>
        </w:rPr>
        <w:t>-</w:t>
      </w:r>
      <w:r w:rsidRPr="00E67317">
        <w:rPr>
          <w:spacing w:val="-2"/>
        </w:rPr>
        <w:t xml:space="preserve"> Thực hiện hiệu quả các Nghị quyết, Đề án, Kế hoạch về bảo tồn và phát huy bản sắc văn hóa truyền thống gắn với phát triển du lịch cộng đồng giai đoạn 2021 - 2025, định hướng đến năm 2030.</w:t>
      </w:r>
      <w:r w:rsidRPr="00191EE8">
        <w:rPr>
          <w:spacing w:val="-2"/>
        </w:rPr>
        <w:t xml:space="preserve"> </w:t>
      </w:r>
      <w:r w:rsidRPr="00E67317">
        <w:rPr>
          <w:spacing w:val="-2"/>
        </w:rPr>
        <w:t>Xây dựng mô hình nông thôn mới gắn với du lịch nông thôn tại một số bản trên địa bàn huyện, tích hợp phát triển các ngành công nghiệp văn hóa.</w:t>
      </w:r>
      <w:r w:rsidRPr="00191EE8">
        <w:rPr>
          <w:spacing w:val="-2"/>
        </w:rPr>
        <w:t xml:space="preserve"> Triển khai Chương trình mục tiêu quốc gia phát triển kinh tế - xã hội vùng đồng bào dân tộc thiểu số và miền núi giai đoạn 2021 - 2030; bảo tồn và khai thác hiệu quả văn hóa truyền thống đặc sắc của các dân tộc.</w:t>
      </w:r>
    </w:p>
    <w:p w:rsidR="00191EE8" w:rsidRPr="00191EE8" w:rsidRDefault="00191EE8" w:rsidP="00C22CF1">
      <w:pPr>
        <w:spacing w:before="120" w:after="120" w:line="264" w:lineRule="auto"/>
        <w:ind w:firstLine="720"/>
        <w:jc w:val="both"/>
      </w:pPr>
      <w:r w:rsidRPr="00191EE8">
        <w:t xml:space="preserve">- Tăng cường khuyến khích các tổ chức, cá nhân, và hộ gia đình tham gia đầu tư phát triển hạ tầng, cơ sở vật chất kỹ thuật phục vụ du lịch cộng đồng. Đẩy mạnh liên kết, xúc tiến và quảng bá du lịch cộng đồng thông qua các chương </w:t>
      </w:r>
      <w:r w:rsidRPr="00191EE8">
        <w:lastRenderedPageBreak/>
        <w:t>trình truyền thông đa dạng, các sự kiện văn hóa, hội thảo, và các kênh thông tin hiện đại.</w:t>
      </w:r>
    </w:p>
    <w:p w:rsidR="00191EE8" w:rsidRPr="00191EE8" w:rsidRDefault="00191EE8" w:rsidP="00C22CF1">
      <w:pPr>
        <w:spacing w:before="120" w:after="120" w:line="264" w:lineRule="auto"/>
        <w:ind w:firstLine="720"/>
        <w:jc w:val="both"/>
      </w:pPr>
      <w:r w:rsidRPr="00191EE8">
        <w:t>- Tăng cường công tác thanh tra, kiểm tra và giám sát việc chấp hành các quy định pháp luật liên quan đến hoạt động du lịch. Chú trọng kiểm tra các lĩnh vực vệ sinh an toàn thực phẩm, phòng cháy chữa cháy, an ninh trật tự, an toàn xã hội, và hoạt động của các cơ sở kinh doanh dịch vụ lưu trú du lịch. Xử lý nghiêm các trường hợp vi phạm, đảm bảo môi trường du lịch văn minh, an toàn và bền vững.</w:t>
      </w:r>
    </w:p>
    <w:p w:rsidR="00191EE8" w:rsidRPr="00191EE8" w:rsidRDefault="00191EE8" w:rsidP="00C22CF1">
      <w:pPr>
        <w:spacing w:before="120" w:after="120" w:line="264" w:lineRule="auto"/>
        <w:ind w:firstLine="720"/>
        <w:jc w:val="both"/>
      </w:pPr>
      <w:r w:rsidRPr="00191EE8">
        <w:rPr>
          <w:b/>
        </w:rPr>
        <w:t>2. Nhiệm vụ, giải pháp cụ thể:</w:t>
      </w:r>
      <w:r w:rsidRPr="00191EE8">
        <w:t xml:space="preserve"> </w:t>
      </w:r>
      <w:r w:rsidRPr="00191EE8">
        <w:rPr>
          <w:i/>
        </w:rPr>
        <w:t>(Có phụ lục kèm theo)</w:t>
      </w:r>
      <w:r w:rsidRPr="00191EE8">
        <w:t>.</w:t>
      </w:r>
    </w:p>
    <w:p w:rsidR="00191EE8" w:rsidRPr="00191EE8" w:rsidRDefault="00191EE8" w:rsidP="00C22CF1">
      <w:pPr>
        <w:spacing w:before="120" w:after="120" w:line="264" w:lineRule="auto"/>
        <w:ind w:firstLine="720"/>
        <w:jc w:val="both"/>
        <w:rPr>
          <w:b/>
        </w:rPr>
      </w:pPr>
      <w:r w:rsidRPr="00191EE8">
        <w:rPr>
          <w:b/>
        </w:rPr>
        <w:t xml:space="preserve">IV. KINH PHÍ THỰC HIỆN </w:t>
      </w:r>
    </w:p>
    <w:p w:rsidR="00191EE8" w:rsidRPr="00191EE8" w:rsidRDefault="00191EE8" w:rsidP="00C22CF1">
      <w:pPr>
        <w:spacing w:before="120" w:after="120" w:line="264" w:lineRule="auto"/>
        <w:ind w:firstLine="720"/>
        <w:jc w:val="both"/>
      </w:pPr>
      <w:r w:rsidRPr="00191EE8">
        <w:t xml:space="preserve">- Từ nguồn ngân sách tỉnh, huyện thực hiện các Nghị quyết chuyên đề về phát triển văn hóa, du lịch, xây dựng nông thôn mới và lồng ghép từ các nguồn thực hiện chương trình mục tiêu quốc gia giai đoạn 2021 - 2030. </w:t>
      </w:r>
    </w:p>
    <w:p w:rsidR="00191EE8" w:rsidRPr="00191EE8" w:rsidRDefault="00191EE8" w:rsidP="00C22CF1">
      <w:pPr>
        <w:spacing w:before="120" w:after="120" w:line="264" w:lineRule="auto"/>
        <w:ind w:firstLine="720"/>
        <w:jc w:val="both"/>
      </w:pPr>
      <w:r w:rsidRPr="00191EE8">
        <w:t>- Khuyến khích việc xã hội hóa, huy động các nguồn kinh phí hợp pháp ngoài ngân sách nhà nước để thực hiện Kế hoạch theo quy định của pháp luật.</w:t>
      </w:r>
    </w:p>
    <w:p w:rsidR="00191EE8" w:rsidRPr="00191EE8" w:rsidRDefault="00191EE8" w:rsidP="00C22CF1">
      <w:pPr>
        <w:spacing w:before="120" w:after="120" w:line="264" w:lineRule="auto"/>
        <w:ind w:firstLine="720"/>
        <w:jc w:val="both"/>
        <w:rPr>
          <w:b/>
        </w:rPr>
      </w:pPr>
      <w:r w:rsidRPr="00191EE8">
        <w:rPr>
          <w:b/>
        </w:rPr>
        <w:t>V. TỔ CHỨC THỰC HIỆN</w:t>
      </w:r>
    </w:p>
    <w:p w:rsidR="00191EE8" w:rsidRPr="00191EE8" w:rsidRDefault="00191EE8" w:rsidP="00C22CF1">
      <w:pPr>
        <w:spacing w:before="120" w:after="120" w:line="264" w:lineRule="auto"/>
        <w:ind w:firstLine="720"/>
        <w:jc w:val="both"/>
      </w:pPr>
      <w:r w:rsidRPr="00191EE8">
        <w:t>1. Các cơ quan, ban, ngành huyện; UBND các xã, thị trấn căn cứ chức năng, nhiệm vụ được giao chủ động triển khai thực hiện theo Kế hoạch này; định kỳ trước ngày 20 tháng 12 hằng năm báo cáo kết quả thực hiện về UBND huyện để tổng hợp, báo cáo Sở Văn hóa, Thể thao và Du lịch tỉnh. Trong quá trình triển khai thực hiện nếu có phát sinh khó khăn vướng mắc, các cơ quan báo cáo về Phòng Văn hóa và Thông tin để kịp thời tổng hợp báo cáo UBND tỉnh xem xét chỉ đạo, giải quyết.</w:t>
      </w:r>
    </w:p>
    <w:p w:rsidR="00191EE8" w:rsidRPr="00191EE8" w:rsidRDefault="00191EE8" w:rsidP="00C22CF1">
      <w:pPr>
        <w:spacing w:before="120" w:after="120" w:line="264" w:lineRule="auto"/>
        <w:ind w:firstLine="720"/>
        <w:jc w:val="both"/>
      </w:pPr>
      <w:r w:rsidRPr="00191EE8">
        <w:t>2. Giao Phòng Văn hóa và Thông tin đôn đốc, kiểm tra việc thực hiện Kế hoạch này; chủ trì, phối hợp với các cơ quan, đơn vị, địa phương liên quan tham mưu UBND huyện báo cáo kết quả thực hiện Đề án theo quy định.</w:t>
      </w:r>
    </w:p>
    <w:p w:rsidR="00191EE8" w:rsidRPr="00191EE8" w:rsidRDefault="00191EE8" w:rsidP="00C22CF1">
      <w:pPr>
        <w:spacing w:before="120" w:after="120" w:line="264" w:lineRule="auto"/>
        <w:ind w:firstLine="720"/>
        <w:jc w:val="both"/>
      </w:pPr>
      <w:r w:rsidRPr="00191EE8">
        <w:t>Căn cứ nội dung Kế hoạch, yêu cầu Thủ trưởng các cơ quan, ban, ngành huyện; Chủ tịch UBND các xã, thị trấn tổ chức triển khai thực hiện./.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536"/>
      </w:tblGrid>
      <w:tr w:rsidR="00191EE8" w:rsidRPr="00191EE8" w:rsidTr="001C7B38">
        <w:tc>
          <w:tcPr>
            <w:tcW w:w="4644" w:type="dxa"/>
          </w:tcPr>
          <w:p w:rsidR="00191EE8" w:rsidRPr="00191EE8" w:rsidRDefault="00191EE8" w:rsidP="001C7B38">
            <w:pPr>
              <w:spacing w:line="20" w:lineRule="atLeast"/>
              <w:jc w:val="both"/>
              <w:rPr>
                <w:rFonts w:cs="Times New Roman"/>
                <w:b/>
                <w:i/>
                <w:sz w:val="24"/>
                <w:szCs w:val="24"/>
                <w:lang w:val="sv-SE"/>
              </w:rPr>
            </w:pPr>
            <w:r w:rsidRPr="00191EE8">
              <w:rPr>
                <w:rFonts w:cs="Times New Roman"/>
                <w:b/>
                <w:i/>
                <w:sz w:val="24"/>
                <w:szCs w:val="24"/>
                <w:lang w:val="sv-SE"/>
              </w:rPr>
              <w:t>Nơi nhận:</w:t>
            </w:r>
          </w:p>
          <w:p w:rsidR="00191EE8" w:rsidRPr="00191EE8" w:rsidRDefault="00191EE8" w:rsidP="001C7B38">
            <w:pPr>
              <w:spacing w:line="20" w:lineRule="atLeast"/>
              <w:jc w:val="both"/>
              <w:rPr>
                <w:rFonts w:cs="Times New Roman"/>
                <w:sz w:val="22"/>
                <w:lang w:val="sv-SE"/>
              </w:rPr>
            </w:pPr>
            <w:r w:rsidRPr="00191EE8">
              <w:rPr>
                <w:rFonts w:cs="Times New Roman"/>
                <w:sz w:val="22"/>
                <w:lang w:val="sv-SE"/>
              </w:rPr>
              <w:t>- Sở Văn hóa, Thể thao và Du lịch;</w:t>
            </w:r>
          </w:p>
          <w:p w:rsidR="00191EE8" w:rsidRPr="00191EE8" w:rsidRDefault="00191EE8" w:rsidP="001C7B38">
            <w:pPr>
              <w:spacing w:line="20" w:lineRule="atLeast"/>
              <w:jc w:val="both"/>
              <w:rPr>
                <w:rFonts w:cs="Times New Roman"/>
                <w:sz w:val="22"/>
                <w:lang w:val="sv-SE"/>
              </w:rPr>
            </w:pPr>
            <w:r w:rsidRPr="00191EE8">
              <w:rPr>
                <w:rFonts w:cs="Times New Roman"/>
                <w:sz w:val="22"/>
                <w:lang w:val="sv-SE"/>
              </w:rPr>
              <w:t>- TT Huyện ủy;</w:t>
            </w:r>
          </w:p>
          <w:p w:rsidR="00191EE8" w:rsidRPr="00191EE8" w:rsidRDefault="00191EE8" w:rsidP="001C7B38">
            <w:pPr>
              <w:spacing w:line="20" w:lineRule="atLeast"/>
              <w:jc w:val="both"/>
              <w:rPr>
                <w:rFonts w:cs="Times New Roman"/>
                <w:sz w:val="22"/>
                <w:lang w:val="sv-SE"/>
              </w:rPr>
            </w:pPr>
            <w:r w:rsidRPr="00191EE8">
              <w:rPr>
                <w:rFonts w:cs="Times New Roman"/>
                <w:sz w:val="22"/>
                <w:lang w:val="sv-SE"/>
              </w:rPr>
              <w:t>- TT HĐND huyện;</w:t>
            </w:r>
          </w:p>
          <w:p w:rsidR="00191EE8" w:rsidRDefault="00191EE8" w:rsidP="001C7B38">
            <w:pPr>
              <w:spacing w:line="20" w:lineRule="atLeast"/>
              <w:jc w:val="both"/>
              <w:rPr>
                <w:rFonts w:cs="Times New Roman"/>
                <w:sz w:val="22"/>
                <w:lang w:val="sv-SE"/>
              </w:rPr>
            </w:pPr>
            <w:r w:rsidRPr="00191EE8">
              <w:rPr>
                <w:rFonts w:cs="Times New Roman"/>
                <w:sz w:val="22"/>
                <w:lang w:val="sv-SE"/>
              </w:rPr>
              <w:t xml:space="preserve">- Chủ tịch, PCT UBND huyện </w:t>
            </w:r>
            <w:r w:rsidRPr="00191EE8">
              <w:rPr>
                <w:rFonts w:cs="Times New Roman"/>
                <w:sz w:val="22"/>
                <w:vertAlign w:val="subscript"/>
                <w:lang w:val="sv-SE"/>
              </w:rPr>
              <w:t>(đ/c Giang)</w:t>
            </w:r>
            <w:r w:rsidRPr="00191EE8">
              <w:rPr>
                <w:rFonts w:cs="Times New Roman"/>
                <w:sz w:val="22"/>
                <w:lang w:val="sv-SE"/>
              </w:rPr>
              <w:t>;</w:t>
            </w:r>
          </w:p>
          <w:p w:rsidR="00C43042" w:rsidRDefault="00C43042" w:rsidP="001C7B38">
            <w:pPr>
              <w:spacing w:line="20" w:lineRule="atLeast"/>
              <w:jc w:val="both"/>
              <w:rPr>
                <w:rFonts w:cs="Times New Roman"/>
                <w:sz w:val="22"/>
                <w:lang w:val="sv-SE"/>
              </w:rPr>
            </w:pPr>
            <w:r>
              <w:rPr>
                <w:rFonts w:cs="Times New Roman"/>
                <w:sz w:val="22"/>
                <w:lang w:val="sv-SE"/>
              </w:rPr>
              <w:t>- C</w:t>
            </w:r>
            <w:r w:rsidRPr="00C43042">
              <w:rPr>
                <w:rFonts w:cs="Times New Roman"/>
                <w:sz w:val="22"/>
                <w:lang w:val="sv-SE"/>
              </w:rPr>
              <w:t>ác</w:t>
            </w:r>
            <w:r>
              <w:rPr>
                <w:rFonts w:cs="Times New Roman"/>
                <w:sz w:val="22"/>
                <w:lang w:val="sv-SE"/>
              </w:rPr>
              <w:t xml:space="preserve"> c</w:t>
            </w:r>
            <w:r w:rsidRPr="00C43042">
              <w:rPr>
                <w:rFonts w:cs="Times New Roman"/>
                <w:sz w:val="22"/>
                <w:lang w:val="sv-SE"/>
              </w:rPr>
              <w:t>ơ</w:t>
            </w:r>
            <w:r>
              <w:rPr>
                <w:rFonts w:cs="Times New Roman"/>
                <w:sz w:val="22"/>
                <w:lang w:val="sv-SE"/>
              </w:rPr>
              <w:t xml:space="preserve"> quan, ban, ng</w:t>
            </w:r>
            <w:r w:rsidRPr="00C43042">
              <w:rPr>
                <w:rFonts w:cs="Times New Roman"/>
                <w:sz w:val="22"/>
                <w:lang w:val="sv-SE"/>
              </w:rPr>
              <w:t>ành</w:t>
            </w:r>
            <w:r>
              <w:rPr>
                <w:rFonts w:cs="Times New Roman"/>
                <w:sz w:val="22"/>
                <w:lang w:val="sv-SE"/>
              </w:rPr>
              <w:t xml:space="preserve"> hu</w:t>
            </w:r>
            <w:r w:rsidRPr="00C43042">
              <w:rPr>
                <w:rFonts w:cs="Times New Roman"/>
                <w:sz w:val="22"/>
                <w:lang w:val="sv-SE"/>
              </w:rPr>
              <w:t>yện</w:t>
            </w:r>
            <w:r>
              <w:rPr>
                <w:rFonts w:cs="Times New Roman"/>
                <w:sz w:val="22"/>
                <w:lang w:val="sv-SE"/>
              </w:rPr>
              <w:t>;</w:t>
            </w:r>
          </w:p>
          <w:p w:rsidR="00C43042" w:rsidRPr="00191EE8" w:rsidRDefault="00C43042" w:rsidP="001C7B38">
            <w:pPr>
              <w:spacing w:line="20" w:lineRule="atLeast"/>
              <w:jc w:val="both"/>
              <w:rPr>
                <w:rFonts w:cs="Times New Roman"/>
                <w:sz w:val="22"/>
                <w:lang w:val="sv-SE"/>
              </w:rPr>
            </w:pPr>
            <w:r>
              <w:rPr>
                <w:rFonts w:cs="Times New Roman"/>
                <w:sz w:val="22"/>
                <w:lang w:val="sv-SE"/>
              </w:rPr>
              <w:t>- UBND c</w:t>
            </w:r>
            <w:r w:rsidRPr="00C43042">
              <w:rPr>
                <w:rFonts w:cs="Times New Roman"/>
                <w:sz w:val="22"/>
                <w:lang w:val="sv-SE"/>
              </w:rPr>
              <w:t>ác</w:t>
            </w:r>
            <w:r>
              <w:rPr>
                <w:rFonts w:cs="Times New Roman"/>
                <w:sz w:val="22"/>
                <w:lang w:val="sv-SE"/>
              </w:rPr>
              <w:t xml:space="preserve"> x</w:t>
            </w:r>
            <w:r w:rsidRPr="00C43042">
              <w:rPr>
                <w:rFonts w:cs="Times New Roman"/>
                <w:sz w:val="22"/>
                <w:lang w:val="sv-SE"/>
              </w:rPr>
              <w:t>ã</w:t>
            </w:r>
            <w:r>
              <w:rPr>
                <w:rFonts w:cs="Times New Roman"/>
                <w:sz w:val="22"/>
                <w:lang w:val="sv-SE"/>
              </w:rPr>
              <w:t>, th</w:t>
            </w:r>
            <w:r w:rsidRPr="00C43042">
              <w:rPr>
                <w:rFonts w:cs="Times New Roman"/>
                <w:sz w:val="22"/>
                <w:lang w:val="sv-SE"/>
              </w:rPr>
              <w:t>ị</w:t>
            </w:r>
            <w:r>
              <w:rPr>
                <w:rFonts w:cs="Times New Roman"/>
                <w:sz w:val="22"/>
                <w:lang w:val="sv-SE"/>
              </w:rPr>
              <w:t xml:space="preserve"> tr</w:t>
            </w:r>
            <w:r w:rsidRPr="00C43042">
              <w:rPr>
                <w:rFonts w:cs="Times New Roman"/>
                <w:sz w:val="22"/>
                <w:lang w:val="sv-SE"/>
              </w:rPr>
              <w:t>ấn</w:t>
            </w:r>
            <w:r>
              <w:rPr>
                <w:rFonts w:cs="Times New Roman"/>
                <w:sz w:val="22"/>
                <w:lang w:val="sv-SE"/>
              </w:rPr>
              <w:t>;</w:t>
            </w:r>
          </w:p>
          <w:p w:rsidR="00191EE8" w:rsidRPr="00191EE8" w:rsidRDefault="00191EE8" w:rsidP="001C7B38">
            <w:pPr>
              <w:spacing w:line="20" w:lineRule="atLeast"/>
              <w:jc w:val="both"/>
              <w:rPr>
                <w:rFonts w:cs="Times New Roman"/>
                <w:szCs w:val="28"/>
                <w:lang w:val="sv-SE"/>
              </w:rPr>
            </w:pPr>
            <w:r w:rsidRPr="00191EE8">
              <w:rPr>
                <w:rFonts w:cs="Times New Roman"/>
                <w:sz w:val="22"/>
                <w:lang w:val="sv-SE"/>
              </w:rPr>
              <w:t>- Lưu: VT.</w:t>
            </w:r>
          </w:p>
        </w:tc>
        <w:tc>
          <w:tcPr>
            <w:tcW w:w="4536" w:type="dxa"/>
          </w:tcPr>
          <w:p w:rsidR="00191EE8" w:rsidRPr="00191EE8" w:rsidRDefault="00191EE8" w:rsidP="001C7B38">
            <w:pPr>
              <w:spacing w:line="20" w:lineRule="atLeast"/>
              <w:jc w:val="center"/>
              <w:rPr>
                <w:rFonts w:cs="Times New Roman"/>
                <w:b/>
                <w:szCs w:val="28"/>
                <w:lang w:val="sv-SE"/>
              </w:rPr>
            </w:pPr>
            <w:r w:rsidRPr="00191EE8">
              <w:rPr>
                <w:rFonts w:cs="Times New Roman"/>
                <w:b/>
                <w:szCs w:val="28"/>
                <w:lang w:val="sv-SE"/>
              </w:rPr>
              <w:t>TM. ỦY BAN NHÂN DÂN</w:t>
            </w:r>
          </w:p>
          <w:p w:rsidR="00191EE8" w:rsidRPr="00191EE8" w:rsidRDefault="00191EE8" w:rsidP="001C7B38">
            <w:pPr>
              <w:spacing w:line="20" w:lineRule="atLeast"/>
              <w:jc w:val="center"/>
              <w:rPr>
                <w:rFonts w:cs="Times New Roman"/>
                <w:b/>
                <w:szCs w:val="28"/>
                <w:lang w:val="sv-SE"/>
              </w:rPr>
            </w:pPr>
            <w:r w:rsidRPr="00191EE8">
              <w:rPr>
                <w:rFonts w:cs="Times New Roman"/>
                <w:b/>
                <w:szCs w:val="28"/>
                <w:lang w:val="sv-SE"/>
              </w:rPr>
              <w:t>KT. CHỦ TỊCH</w:t>
            </w:r>
          </w:p>
          <w:p w:rsidR="00191EE8" w:rsidRPr="00191EE8" w:rsidRDefault="00191EE8" w:rsidP="001C7B38">
            <w:pPr>
              <w:spacing w:line="20" w:lineRule="atLeast"/>
              <w:jc w:val="center"/>
              <w:rPr>
                <w:rFonts w:cs="Times New Roman"/>
                <w:b/>
                <w:szCs w:val="28"/>
                <w:lang w:val="sv-SE"/>
              </w:rPr>
            </w:pPr>
            <w:r w:rsidRPr="00191EE8">
              <w:rPr>
                <w:rFonts w:cs="Times New Roman"/>
                <w:b/>
                <w:szCs w:val="28"/>
                <w:lang w:val="sv-SE"/>
              </w:rPr>
              <w:t>PHÓ CHỦ TỊCH</w:t>
            </w:r>
          </w:p>
          <w:p w:rsidR="00191EE8" w:rsidRPr="000514B9" w:rsidRDefault="00191EE8" w:rsidP="001C7B38">
            <w:pPr>
              <w:spacing w:before="120" w:after="120" w:line="20" w:lineRule="atLeast"/>
              <w:jc w:val="center"/>
              <w:rPr>
                <w:rFonts w:cs="Times New Roman"/>
                <w:b/>
                <w:sz w:val="50"/>
                <w:szCs w:val="50"/>
                <w:lang w:val="sv-SE"/>
              </w:rPr>
            </w:pPr>
          </w:p>
          <w:p w:rsidR="00191EE8" w:rsidRPr="00191EE8" w:rsidRDefault="00191EE8" w:rsidP="001C7B38">
            <w:pPr>
              <w:spacing w:before="120" w:after="120" w:line="20" w:lineRule="atLeast"/>
              <w:rPr>
                <w:rFonts w:cs="Times New Roman"/>
                <w:b/>
                <w:szCs w:val="28"/>
                <w:lang w:val="sv-SE"/>
              </w:rPr>
            </w:pPr>
          </w:p>
          <w:p w:rsidR="00191EE8" w:rsidRPr="00191EE8" w:rsidRDefault="00191EE8" w:rsidP="001C7B38">
            <w:pPr>
              <w:spacing w:before="120" w:after="120" w:line="20" w:lineRule="atLeast"/>
              <w:rPr>
                <w:rFonts w:cs="Times New Roman"/>
                <w:b/>
                <w:szCs w:val="28"/>
                <w:lang w:val="sv-SE"/>
              </w:rPr>
            </w:pPr>
          </w:p>
          <w:p w:rsidR="00191EE8" w:rsidRPr="00191EE8" w:rsidRDefault="00191EE8" w:rsidP="001C7B38">
            <w:pPr>
              <w:spacing w:before="120" w:after="120" w:line="20" w:lineRule="atLeast"/>
              <w:jc w:val="center"/>
              <w:rPr>
                <w:rFonts w:cs="Times New Roman"/>
                <w:b/>
                <w:szCs w:val="28"/>
                <w:lang w:val="sv-SE"/>
              </w:rPr>
            </w:pPr>
            <w:r w:rsidRPr="00191EE8">
              <w:rPr>
                <w:rFonts w:cs="Times New Roman"/>
                <w:b/>
                <w:szCs w:val="28"/>
                <w:lang w:val="sv-SE"/>
              </w:rPr>
              <w:t>Nguyễn Trường Giang</w:t>
            </w:r>
          </w:p>
        </w:tc>
      </w:tr>
    </w:tbl>
    <w:p w:rsidR="003D7A71" w:rsidRPr="00191EE8" w:rsidRDefault="003D7A71" w:rsidP="00191EE8"/>
    <w:sectPr w:rsidR="003D7A71" w:rsidRPr="00191EE8" w:rsidSect="001F0DA0">
      <w:headerReference w:type="default" r:id="rId8"/>
      <w:pgSz w:w="11907" w:h="16840"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451FF" w:rsidRDefault="00D451FF" w:rsidP="00F555E4">
      <w:pPr>
        <w:spacing w:after="0" w:line="240" w:lineRule="auto"/>
      </w:pPr>
      <w:r>
        <w:separator/>
      </w:r>
    </w:p>
  </w:endnote>
  <w:endnote w:type="continuationSeparator" w:id="0">
    <w:p w:rsidR="00D451FF" w:rsidRDefault="00D451FF" w:rsidP="00F5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451FF" w:rsidRDefault="00D451FF" w:rsidP="00F555E4">
      <w:pPr>
        <w:spacing w:after="0" w:line="240" w:lineRule="auto"/>
      </w:pPr>
      <w:r>
        <w:separator/>
      </w:r>
    </w:p>
  </w:footnote>
  <w:footnote w:type="continuationSeparator" w:id="0">
    <w:p w:rsidR="00D451FF" w:rsidRDefault="00D451FF" w:rsidP="00F555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53082327"/>
      <w:docPartObj>
        <w:docPartGallery w:val="Page Numbers (Top of Page)"/>
        <w:docPartUnique/>
      </w:docPartObj>
    </w:sdtPr>
    <w:sdtEndPr>
      <w:rPr>
        <w:noProof/>
      </w:rPr>
    </w:sdtEndPr>
    <w:sdtContent>
      <w:p w:rsidR="00F555E4" w:rsidRDefault="00F555E4">
        <w:pPr>
          <w:pStyle w:val="Header"/>
          <w:jc w:val="center"/>
        </w:pPr>
        <w:r>
          <w:fldChar w:fldCharType="begin"/>
        </w:r>
        <w:r>
          <w:instrText xml:space="preserve"> PAGE   \* MERGEFORMAT </w:instrText>
        </w:r>
        <w:r>
          <w:fldChar w:fldCharType="separate"/>
        </w:r>
        <w:r w:rsidR="0080282D">
          <w:rPr>
            <w:noProof/>
          </w:rPr>
          <w:t>2</w:t>
        </w:r>
        <w:r>
          <w:rPr>
            <w:noProof/>
          </w:rPr>
          <w:fldChar w:fldCharType="end"/>
        </w:r>
      </w:p>
    </w:sdtContent>
  </w:sdt>
  <w:p w:rsidR="00F555E4" w:rsidRDefault="00F555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F58A9"/>
    <w:multiLevelType w:val="hybridMultilevel"/>
    <w:tmpl w:val="B80A0808"/>
    <w:lvl w:ilvl="0" w:tplc="718CA7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F84DCF"/>
    <w:multiLevelType w:val="hybridMultilevel"/>
    <w:tmpl w:val="DED8893E"/>
    <w:lvl w:ilvl="0" w:tplc="4FD63E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9BA44A1"/>
    <w:multiLevelType w:val="hybridMultilevel"/>
    <w:tmpl w:val="B8D40DC2"/>
    <w:lvl w:ilvl="0" w:tplc="7876C6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484B27"/>
    <w:multiLevelType w:val="hybridMultilevel"/>
    <w:tmpl w:val="241E02B2"/>
    <w:lvl w:ilvl="0" w:tplc="340CFCA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00D48B3"/>
    <w:multiLevelType w:val="hybridMultilevel"/>
    <w:tmpl w:val="544E8AEC"/>
    <w:lvl w:ilvl="0" w:tplc="CCB278E4">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3911B74"/>
    <w:multiLevelType w:val="hybridMultilevel"/>
    <w:tmpl w:val="8086FB5E"/>
    <w:lvl w:ilvl="0" w:tplc="88CA34F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5EA3F4E"/>
    <w:multiLevelType w:val="hybridMultilevel"/>
    <w:tmpl w:val="474CAAAE"/>
    <w:lvl w:ilvl="0" w:tplc="5C06A42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7008E6"/>
    <w:multiLevelType w:val="hybridMultilevel"/>
    <w:tmpl w:val="8676C826"/>
    <w:lvl w:ilvl="0" w:tplc="4688355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F1F64AD"/>
    <w:multiLevelType w:val="hybridMultilevel"/>
    <w:tmpl w:val="27F40358"/>
    <w:lvl w:ilvl="0" w:tplc="09820B3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86F41DD"/>
    <w:multiLevelType w:val="hybridMultilevel"/>
    <w:tmpl w:val="6B228036"/>
    <w:lvl w:ilvl="0" w:tplc="7B8C383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AAF1797"/>
    <w:multiLevelType w:val="hybridMultilevel"/>
    <w:tmpl w:val="CBD4F834"/>
    <w:lvl w:ilvl="0" w:tplc="644AC0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41503B"/>
    <w:multiLevelType w:val="hybridMultilevel"/>
    <w:tmpl w:val="D84A4570"/>
    <w:lvl w:ilvl="0" w:tplc="E4923EC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DA3325"/>
    <w:multiLevelType w:val="hybridMultilevel"/>
    <w:tmpl w:val="BAC6CD9E"/>
    <w:lvl w:ilvl="0" w:tplc="62D4ED86">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D961FE9"/>
    <w:multiLevelType w:val="hybridMultilevel"/>
    <w:tmpl w:val="2766CC00"/>
    <w:lvl w:ilvl="0" w:tplc="3EF6D8F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9D08C8"/>
    <w:multiLevelType w:val="hybridMultilevel"/>
    <w:tmpl w:val="EEDAD0EC"/>
    <w:lvl w:ilvl="0" w:tplc="814848B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5EA61BD"/>
    <w:multiLevelType w:val="hybridMultilevel"/>
    <w:tmpl w:val="6406955C"/>
    <w:lvl w:ilvl="0" w:tplc="D650759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8454815">
    <w:abstractNumId w:val="12"/>
  </w:num>
  <w:num w:numId="2" w16cid:durableId="159928454">
    <w:abstractNumId w:val="1"/>
  </w:num>
  <w:num w:numId="3" w16cid:durableId="999040508">
    <w:abstractNumId w:val="13"/>
  </w:num>
  <w:num w:numId="4" w16cid:durableId="1719478260">
    <w:abstractNumId w:val="11"/>
  </w:num>
  <w:num w:numId="5" w16cid:durableId="124203000">
    <w:abstractNumId w:val="15"/>
  </w:num>
  <w:num w:numId="6" w16cid:durableId="1055159072">
    <w:abstractNumId w:val="6"/>
  </w:num>
  <w:num w:numId="7" w16cid:durableId="1923905813">
    <w:abstractNumId w:val="3"/>
  </w:num>
  <w:num w:numId="8" w16cid:durableId="1892957873">
    <w:abstractNumId w:val="0"/>
  </w:num>
  <w:num w:numId="9" w16cid:durableId="1803765902">
    <w:abstractNumId w:val="5"/>
  </w:num>
  <w:num w:numId="10" w16cid:durableId="436877974">
    <w:abstractNumId w:val="9"/>
  </w:num>
  <w:num w:numId="11" w16cid:durableId="1147280624">
    <w:abstractNumId w:val="14"/>
  </w:num>
  <w:num w:numId="12" w16cid:durableId="797644368">
    <w:abstractNumId w:val="4"/>
  </w:num>
  <w:num w:numId="13" w16cid:durableId="945042148">
    <w:abstractNumId w:val="7"/>
  </w:num>
  <w:num w:numId="14" w16cid:durableId="793597594">
    <w:abstractNumId w:val="8"/>
  </w:num>
  <w:num w:numId="15" w16cid:durableId="1318063">
    <w:abstractNumId w:val="2"/>
  </w:num>
  <w:num w:numId="16" w16cid:durableId="8568501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676A"/>
    <w:rsid w:val="000051AE"/>
    <w:rsid w:val="00020B83"/>
    <w:rsid w:val="000270EB"/>
    <w:rsid w:val="00050F4A"/>
    <w:rsid w:val="000514B9"/>
    <w:rsid w:val="000679EC"/>
    <w:rsid w:val="00077720"/>
    <w:rsid w:val="000B4E58"/>
    <w:rsid w:val="000C22C0"/>
    <w:rsid w:val="000C4561"/>
    <w:rsid w:val="000F11F3"/>
    <w:rsid w:val="00103E0D"/>
    <w:rsid w:val="00104855"/>
    <w:rsid w:val="00105220"/>
    <w:rsid w:val="00107049"/>
    <w:rsid w:val="00130939"/>
    <w:rsid w:val="00155A98"/>
    <w:rsid w:val="00157D60"/>
    <w:rsid w:val="00157E19"/>
    <w:rsid w:val="001733F5"/>
    <w:rsid w:val="001762A7"/>
    <w:rsid w:val="00182FE9"/>
    <w:rsid w:val="00191EE8"/>
    <w:rsid w:val="001936F9"/>
    <w:rsid w:val="00194DF6"/>
    <w:rsid w:val="00195874"/>
    <w:rsid w:val="001A7B95"/>
    <w:rsid w:val="001D6BBD"/>
    <w:rsid w:val="001F0DA0"/>
    <w:rsid w:val="001F2DE9"/>
    <w:rsid w:val="0022138F"/>
    <w:rsid w:val="00230AAC"/>
    <w:rsid w:val="002414CF"/>
    <w:rsid w:val="0027486C"/>
    <w:rsid w:val="00276CA2"/>
    <w:rsid w:val="002A29DD"/>
    <w:rsid w:val="002A74F6"/>
    <w:rsid w:val="002D1F51"/>
    <w:rsid w:val="002E0018"/>
    <w:rsid w:val="002E793C"/>
    <w:rsid w:val="00324E59"/>
    <w:rsid w:val="00336DF4"/>
    <w:rsid w:val="003525D4"/>
    <w:rsid w:val="00355D43"/>
    <w:rsid w:val="0037436E"/>
    <w:rsid w:val="00376D77"/>
    <w:rsid w:val="003B1022"/>
    <w:rsid w:val="003C2947"/>
    <w:rsid w:val="003D44EC"/>
    <w:rsid w:val="003D7912"/>
    <w:rsid w:val="003D7A71"/>
    <w:rsid w:val="004235E4"/>
    <w:rsid w:val="004536B9"/>
    <w:rsid w:val="00456FAE"/>
    <w:rsid w:val="00483557"/>
    <w:rsid w:val="004918D9"/>
    <w:rsid w:val="00497293"/>
    <w:rsid w:val="004A796F"/>
    <w:rsid w:val="004B1F69"/>
    <w:rsid w:val="004C6775"/>
    <w:rsid w:val="00504CB3"/>
    <w:rsid w:val="005109DF"/>
    <w:rsid w:val="0051119C"/>
    <w:rsid w:val="00547FE9"/>
    <w:rsid w:val="00561A16"/>
    <w:rsid w:val="005746AB"/>
    <w:rsid w:val="00593B76"/>
    <w:rsid w:val="00593E22"/>
    <w:rsid w:val="005B2E2F"/>
    <w:rsid w:val="005F2905"/>
    <w:rsid w:val="005F32AA"/>
    <w:rsid w:val="006003D0"/>
    <w:rsid w:val="00615C3B"/>
    <w:rsid w:val="00626899"/>
    <w:rsid w:val="00660FB3"/>
    <w:rsid w:val="006637E8"/>
    <w:rsid w:val="00691CAB"/>
    <w:rsid w:val="006A2878"/>
    <w:rsid w:val="006C5AD2"/>
    <w:rsid w:val="006D10F9"/>
    <w:rsid w:val="00701F29"/>
    <w:rsid w:val="0072626B"/>
    <w:rsid w:val="00741819"/>
    <w:rsid w:val="007548F4"/>
    <w:rsid w:val="0079639A"/>
    <w:rsid w:val="007A30A1"/>
    <w:rsid w:val="007A5A06"/>
    <w:rsid w:val="007C7E0A"/>
    <w:rsid w:val="007F281E"/>
    <w:rsid w:val="007F4451"/>
    <w:rsid w:val="0080282D"/>
    <w:rsid w:val="00830AD5"/>
    <w:rsid w:val="008C5376"/>
    <w:rsid w:val="008D1A89"/>
    <w:rsid w:val="008D1C27"/>
    <w:rsid w:val="008D441A"/>
    <w:rsid w:val="008E3016"/>
    <w:rsid w:val="00961831"/>
    <w:rsid w:val="009705CA"/>
    <w:rsid w:val="0097300B"/>
    <w:rsid w:val="009A1D63"/>
    <w:rsid w:val="009C50DA"/>
    <w:rsid w:val="00A01F96"/>
    <w:rsid w:val="00A316CB"/>
    <w:rsid w:val="00A32EAB"/>
    <w:rsid w:val="00A64B1F"/>
    <w:rsid w:val="00A71719"/>
    <w:rsid w:val="00A8387D"/>
    <w:rsid w:val="00AA1D46"/>
    <w:rsid w:val="00AB69AD"/>
    <w:rsid w:val="00AD5B68"/>
    <w:rsid w:val="00AD6289"/>
    <w:rsid w:val="00B21DDA"/>
    <w:rsid w:val="00B32F4C"/>
    <w:rsid w:val="00B3504D"/>
    <w:rsid w:val="00B3750B"/>
    <w:rsid w:val="00B746DC"/>
    <w:rsid w:val="00B76D7C"/>
    <w:rsid w:val="00BA6819"/>
    <w:rsid w:val="00BC28DB"/>
    <w:rsid w:val="00BD4DB7"/>
    <w:rsid w:val="00C22CF1"/>
    <w:rsid w:val="00C43042"/>
    <w:rsid w:val="00C504D4"/>
    <w:rsid w:val="00C63202"/>
    <w:rsid w:val="00C712E3"/>
    <w:rsid w:val="00C84D2F"/>
    <w:rsid w:val="00C90209"/>
    <w:rsid w:val="00CA2E01"/>
    <w:rsid w:val="00CA680E"/>
    <w:rsid w:val="00CC22E9"/>
    <w:rsid w:val="00CD59FB"/>
    <w:rsid w:val="00CE3C95"/>
    <w:rsid w:val="00D04A25"/>
    <w:rsid w:val="00D105F9"/>
    <w:rsid w:val="00D32EFA"/>
    <w:rsid w:val="00D451FF"/>
    <w:rsid w:val="00D51847"/>
    <w:rsid w:val="00D5347F"/>
    <w:rsid w:val="00D53A7C"/>
    <w:rsid w:val="00DB3F2B"/>
    <w:rsid w:val="00DC4323"/>
    <w:rsid w:val="00DC7039"/>
    <w:rsid w:val="00DE5805"/>
    <w:rsid w:val="00DF20AD"/>
    <w:rsid w:val="00DF676A"/>
    <w:rsid w:val="00DF7901"/>
    <w:rsid w:val="00E0343B"/>
    <w:rsid w:val="00E21110"/>
    <w:rsid w:val="00E26CF3"/>
    <w:rsid w:val="00E370D6"/>
    <w:rsid w:val="00E42AF6"/>
    <w:rsid w:val="00E509D7"/>
    <w:rsid w:val="00E53585"/>
    <w:rsid w:val="00E66CFA"/>
    <w:rsid w:val="00EA617D"/>
    <w:rsid w:val="00ED2631"/>
    <w:rsid w:val="00EF2FB2"/>
    <w:rsid w:val="00F018DE"/>
    <w:rsid w:val="00F17B2B"/>
    <w:rsid w:val="00F555E4"/>
    <w:rsid w:val="00F75FA7"/>
    <w:rsid w:val="00FB3A4E"/>
    <w:rsid w:val="00FB48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A835E"/>
  <w15:docId w15:val="{2543729D-1F2F-410F-84D3-347F9B837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6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1022"/>
    <w:pPr>
      <w:ind w:left="720"/>
      <w:contextualSpacing/>
    </w:pPr>
  </w:style>
  <w:style w:type="paragraph" w:styleId="Header">
    <w:name w:val="header"/>
    <w:basedOn w:val="Normal"/>
    <w:link w:val="HeaderChar"/>
    <w:uiPriority w:val="99"/>
    <w:unhideWhenUsed/>
    <w:rsid w:val="00F555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55E4"/>
  </w:style>
  <w:style w:type="paragraph" w:styleId="Footer">
    <w:name w:val="footer"/>
    <w:basedOn w:val="Normal"/>
    <w:link w:val="FooterChar"/>
    <w:uiPriority w:val="99"/>
    <w:unhideWhenUsed/>
    <w:rsid w:val="00F555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55E4"/>
  </w:style>
  <w:style w:type="paragraph" w:styleId="FootnoteText">
    <w:name w:val="footnote text"/>
    <w:basedOn w:val="Normal"/>
    <w:link w:val="FootnoteTextChar"/>
    <w:uiPriority w:val="99"/>
    <w:semiHidden/>
    <w:unhideWhenUsed/>
    <w:rsid w:val="006003D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003D0"/>
    <w:rPr>
      <w:sz w:val="20"/>
      <w:szCs w:val="20"/>
    </w:rPr>
  </w:style>
  <w:style w:type="character" w:styleId="FootnoteReference">
    <w:name w:val="footnote reference"/>
    <w:basedOn w:val="DefaultParagraphFont"/>
    <w:uiPriority w:val="99"/>
    <w:semiHidden/>
    <w:unhideWhenUsed/>
    <w:rsid w:val="006003D0"/>
    <w:rPr>
      <w:vertAlign w:val="superscript"/>
    </w:rPr>
  </w:style>
  <w:style w:type="character" w:customStyle="1" w:styleId="Vnbnnidung">
    <w:name w:val="Văn bản nội dung_"/>
    <w:basedOn w:val="DefaultParagraphFont"/>
    <w:link w:val="Vnbnnidung0"/>
    <w:rsid w:val="00DF20AD"/>
    <w:rPr>
      <w:rFonts w:eastAsia="Times New Roman" w:cs="Times New Roman"/>
      <w:szCs w:val="28"/>
    </w:rPr>
  </w:style>
  <w:style w:type="paragraph" w:customStyle="1" w:styleId="Vnbnnidung0">
    <w:name w:val="Văn bản nội dung"/>
    <w:basedOn w:val="Normal"/>
    <w:link w:val="Vnbnnidung"/>
    <w:rsid w:val="00DF20AD"/>
    <w:pPr>
      <w:widowControl w:val="0"/>
      <w:spacing w:after="120" w:line="269" w:lineRule="auto"/>
      <w:ind w:firstLine="400"/>
    </w:pPr>
    <w:rPr>
      <w:rFonts w:eastAsia="Times New Roman" w:cs="Times New Roman"/>
      <w:szCs w:val="28"/>
    </w:rPr>
  </w:style>
  <w:style w:type="character" w:customStyle="1" w:styleId="fontstyle01">
    <w:name w:val="fontstyle01"/>
    <w:basedOn w:val="DefaultParagraphFont"/>
    <w:rsid w:val="001F0DA0"/>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EDE17-9F01-49DB-AF03-6A94D55A8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1290</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NucComputer</dc:creator>
  <cp:lastModifiedBy>Mr Dũng</cp:lastModifiedBy>
  <cp:revision>69</cp:revision>
  <dcterms:created xsi:type="dcterms:W3CDTF">2024-12-27T03:53:00Z</dcterms:created>
  <dcterms:modified xsi:type="dcterms:W3CDTF">2025-01-02T02:47:00Z</dcterms:modified>
</cp:coreProperties>
</file>